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EDD5B" w14:textId="77777777" w:rsidR="00DA1698" w:rsidRPr="00DA1698" w:rsidRDefault="00DA1698" w:rsidP="00DA1698">
      <w:pPr>
        <w:outlineLvl w:val="0"/>
        <w:rPr>
          <w:sz w:val="18"/>
          <w:szCs w:val="18"/>
        </w:rPr>
      </w:pPr>
      <w:r w:rsidRPr="00DA1698">
        <w:rPr>
          <w:b/>
          <w:bCs/>
          <w:sz w:val="18"/>
          <w:szCs w:val="18"/>
        </w:rPr>
        <w:t>From:</w:t>
      </w:r>
      <w:r w:rsidRPr="00DA1698">
        <w:rPr>
          <w:sz w:val="18"/>
          <w:szCs w:val="18"/>
        </w:rPr>
        <w:t xml:space="preserve"> Inicjatywa Dbajmy o bezpieczeństwo Interesantów i Urzędników - zdalny pomiar temperatury - zamówienia publiczne z </w:t>
      </w:r>
      <w:proofErr w:type="spellStart"/>
      <w:r w:rsidRPr="00DA1698">
        <w:rPr>
          <w:sz w:val="18"/>
          <w:szCs w:val="18"/>
        </w:rPr>
        <w:t>uwzględniem</w:t>
      </w:r>
      <w:proofErr w:type="spellEnd"/>
      <w:r w:rsidRPr="00DA1698">
        <w:rPr>
          <w:sz w:val="18"/>
          <w:szCs w:val="18"/>
        </w:rPr>
        <w:t xml:space="preserve"> zasad uczciwej konkurencji &lt;</w:t>
      </w:r>
      <w:proofErr w:type="spellStart"/>
      <w:r w:rsidRPr="00DA1698">
        <w:rPr>
          <w:sz w:val="18"/>
          <w:szCs w:val="18"/>
        </w:rPr>
        <w:fldChar w:fldCharType="begin"/>
      </w:r>
      <w:r w:rsidRPr="00DA1698">
        <w:rPr>
          <w:sz w:val="18"/>
          <w:szCs w:val="18"/>
        </w:rPr>
        <w:instrText xml:space="preserve"> HYPERLINK "mailto:chronmy-interesantow@samorzad.pl" </w:instrText>
      </w:r>
      <w:r w:rsidRPr="00DA1698">
        <w:rPr>
          <w:sz w:val="18"/>
          <w:szCs w:val="18"/>
        </w:rPr>
        <w:fldChar w:fldCharType="separate"/>
      </w:r>
      <w:r w:rsidRPr="00DA1698">
        <w:rPr>
          <w:rStyle w:val="Hipercze"/>
          <w:sz w:val="18"/>
          <w:szCs w:val="18"/>
        </w:rPr>
        <w:t>chronmy-interesantow@samorzad.pl</w:t>
      </w:r>
      <w:proofErr w:type="spellEnd"/>
      <w:r w:rsidRPr="00DA1698">
        <w:rPr>
          <w:sz w:val="18"/>
          <w:szCs w:val="18"/>
        </w:rPr>
        <w:fldChar w:fldCharType="end"/>
      </w:r>
      <w:r w:rsidRPr="00DA1698">
        <w:rPr>
          <w:sz w:val="18"/>
          <w:szCs w:val="18"/>
        </w:rPr>
        <w:t xml:space="preserve">&gt; </w:t>
      </w:r>
      <w:r w:rsidRPr="00DA1698">
        <w:rPr>
          <w:sz w:val="18"/>
          <w:szCs w:val="18"/>
        </w:rPr>
        <w:br/>
      </w:r>
      <w:proofErr w:type="spellStart"/>
      <w:r w:rsidRPr="00DA1698">
        <w:rPr>
          <w:b/>
          <w:bCs/>
          <w:sz w:val="18"/>
          <w:szCs w:val="18"/>
        </w:rPr>
        <w:t>Sent</w:t>
      </w:r>
      <w:proofErr w:type="spellEnd"/>
      <w:r w:rsidRPr="00DA1698">
        <w:rPr>
          <w:b/>
          <w:bCs/>
          <w:sz w:val="18"/>
          <w:szCs w:val="18"/>
        </w:rPr>
        <w:t>:</w:t>
      </w:r>
      <w:r w:rsidRPr="00DA1698">
        <w:rPr>
          <w:sz w:val="18"/>
          <w:szCs w:val="18"/>
        </w:rPr>
        <w:t xml:space="preserve"> </w:t>
      </w:r>
      <w:proofErr w:type="spellStart"/>
      <w:r w:rsidRPr="00DA1698">
        <w:rPr>
          <w:sz w:val="18"/>
          <w:szCs w:val="18"/>
        </w:rPr>
        <w:t>Thursday</w:t>
      </w:r>
      <w:proofErr w:type="spellEnd"/>
      <w:r w:rsidRPr="00DA1698">
        <w:rPr>
          <w:sz w:val="18"/>
          <w:szCs w:val="18"/>
        </w:rPr>
        <w:t xml:space="preserve">, </w:t>
      </w:r>
      <w:proofErr w:type="spellStart"/>
      <w:r w:rsidRPr="00DA1698">
        <w:rPr>
          <w:sz w:val="18"/>
          <w:szCs w:val="18"/>
        </w:rPr>
        <w:t>April</w:t>
      </w:r>
      <w:proofErr w:type="spellEnd"/>
      <w:r w:rsidRPr="00DA1698">
        <w:rPr>
          <w:sz w:val="18"/>
          <w:szCs w:val="18"/>
        </w:rPr>
        <w:t xml:space="preserve"> 23, 2020 11:35 AM</w:t>
      </w:r>
      <w:r w:rsidRPr="00DA1698">
        <w:rPr>
          <w:sz w:val="18"/>
          <w:szCs w:val="18"/>
        </w:rPr>
        <w:br/>
      </w:r>
      <w:r w:rsidRPr="00DA1698">
        <w:rPr>
          <w:b/>
          <w:bCs/>
          <w:sz w:val="18"/>
          <w:szCs w:val="18"/>
        </w:rPr>
        <w:t>To:</w:t>
      </w:r>
      <w:r w:rsidRPr="00DA1698">
        <w:rPr>
          <w:sz w:val="18"/>
          <w:szCs w:val="18"/>
        </w:rPr>
        <w:t xml:space="preserve"> </w:t>
      </w:r>
      <w:hyperlink r:id="rId4" w:history="1">
        <w:proofErr w:type="spellStart"/>
        <w:r w:rsidRPr="00DA1698">
          <w:rPr>
            <w:rStyle w:val="Hipercze"/>
            <w:sz w:val="18"/>
            <w:szCs w:val="18"/>
          </w:rPr>
          <w:t>adresat.urzad@samorzad.pl</w:t>
        </w:r>
        <w:proofErr w:type="spellEnd"/>
      </w:hyperlink>
      <w:r w:rsidRPr="00DA1698">
        <w:rPr>
          <w:sz w:val="18"/>
          <w:szCs w:val="18"/>
        </w:rPr>
        <w:br/>
      </w:r>
      <w:proofErr w:type="spellStart"/>
      <w:r w:rsidRPr="00DA1698">
        <w:rPr>
          <w:b/>
          <w:bCs/>
          <w:sz w:val="18"/>
          <w:szCs w:val="18"/>
        </w:rPr>
        <w:t>Subject</w:t>
      </w:r>
      <w:proofErr w:type="spellEnd"/>
      <w:r w:rsidRPr="00DA1698">
        <w:rPr>
          <w:b/>
          <w:bCs/>
          <w:sz w:val="18"/>
          <w:szCs w:val="18"/>
        </w:rPr>
        <w:t>:</w:t>
      </w:r>
      <w:r w:rsidRPr="00DA1698">
        <w:rPr>
          <w:sz w:val="18"/>
          <w:szCs w:val="18"/>
        </w:rPr>
        <w:t xml:space="preserve"> Wniosek/Prośba - mierzmy zdalnie temperaturę Interesantów</w:t>
      </w:r>
    </w:p>
    <w:p w14:paraId="183ED197" w14:textId="77777777" w:rsidR="00DA1698" w:rsidRPr="00DA1698" w:rsidRDefault="00DA1698" w:rsidP="00DA1698">
      <w:pPr>
        <w:rPr>
          <w:sz w:val="18"/>
          <w:szCs w:val="18"/>
        </w:rPr>
      </w:pPr>
    </w:p>
    <w:p w14:paraId="3CFB460D" w14:textId="77777777" w:rsidR="00DA1698" w:rsidRPr="00DA1698" w:rsidRDefault="00DA1698" w:rsidP="00DA1698">
      <w:pPr>
        <w:rPr>
          <w:sz w:val="18"/>
          <w:szCs w:val="18"/>
        </w:rPr>
      </w:pPr>
      <w:r w:rsidRPr="00DA1698">
        <w:rPr>
          <w:sz w:val="18"/>
          <w:szCs w:val="18"/>
        </w:rPr>
        <w:t>Adresat:</w:t>
      </w:r>
    </w:p>
    <w:p w14:paraId="0EBB4368" w14:textId="7B3F0A67" w:rsidR="00DA1698" w:rsidRPr="00DA1698" w:rsidRDefault="00DA1698" w:rsidP="00DA1698">
      <w:pPr>
        <w:rPr>
          <w:sz w:val="18"/>
          <w:szCs w:val="18"/>
        </w:rPr>
      </w:pPr>
      <w:r w:rsidRPr="00DA1698">
        <w:rPr>
          <w:sz w:val="18"/>
          <w:szCs w:val="18"/>
        </w:rPr>
        <w:t xml:space="preserve">1) Kierownik Jednostki Samorządu Terytorialnego (dalej </w:t>
      </w:r>
      <w:proofErr w:type="spellStart"/>
      <w:r w:rsidRPr="00DA1698">
        <w:rPr>
          <w:sz w:val="18"/>
          <w:szCs w:val="18"/>
        </w:rPr>
        <w:t>JST</w:t>
      </w:r>
      <w:proofErr w:type="spellEnd"/>
      <w:r w:rsidRPr="00DA1698">
        <w:rPr>
          <w:sz w:val="18"/>
          <w:szCs w:val="18"/>
        </w:rPr>
        <w:t>) - w rozumieniu art. 33 ust. 3 Ustawy z dnia 8 marca 1990 r. o samorządzie gminnym (</w:t>
      </w:r>
      <w:proofErr w:type="spellStart"/>
      <w:r w:rsidRPr="00DA1698">
        <w:rPr>
          <w:sz w:val="18"/>
          <w:szCs w:val="18"/>
        </w:rPr>
        <w:t>Dz.U.2018.994</w:t>
      </w:r>
      <w:proofErr w:type="spellEnd"/>
      <w:r w:rsidRPr="00DA1698">
        <w:rPr>
          <w:sz w:val="18"/>
          <w:szCs w:val="18"/>
        </w:rPr>
        <w:t xml:space="preserve"> </w:t>
      </w:r>
      <w:proofErr w:type="spellStart"/>
      <w:r w:rsidRPr="00DA1698">
        <w:rPr>
          <w:sz w:val="18"/>
          <w:szCs w:val="18"/>
        </w:rPr>
        <w:t>t.j</w:t>
      </w:r>
      <w:proofErr w:type="spellEnd"/>
      <w:r w:rsidRPr="00DA1698">
        <w:rPr>
          <w:sz w:val="18"/>
          <w:szCs w:val="18"/>
        </w:rPr>
        <w:t>. z dnia 2018.05.24)</w:t>
      </w:r>
      <w:r w:rsidRPr="00DA1698">
        <w:rPr>
          <w:sz w:val="18"/>
          <w:szCs w:val="18"/>
        </w:rPr>
        <w:br/>
        <w:t>2) Organ wykonawczy - jednostki pomocniczej o którym mowa w art 5 Ustawy z dnia 8 marca 1990 r. o samorządzie gminnym (Dz.U. z 2019 r. poz. 506, 1309, 1571)  - sołectwo, dzielnica</w:t>
      </w:r>
      <w:r w:rsidRPr="00DA1698">
        <w:rPr>
          <w:sz w:val="18"/>
          <w:szCs w:val="18"/>
        </w:rPr>
        <w:br/>
        <w:t xml:space="preserve">3) Dyrektor Szkoły/Przedszkola/Żłobka - Placówki oświatowej - podległych Gminie (dla której Organem prowadzącym jest Gmina) </w:t>
      </w:r>
      <w:r w:rsidRPr="00DA1698">
        <w:rPr>
          <w:sz w:val="18"/>
          <w:szCs w:val="18"/>
        </w:rPr>
        <w:br/>
        <w:t xml:space="preserve">4) Kierownik Ośrodka Pomocy Społecznej /Ośrodka Kultury - podległych Gminie (dla której Organem prowadzącym jest Gmina) </w:t>
      </w:r>
      <w:r w:rsidRPr="00DA1698">
        <w:rPr>
          <w:sz w:val="18"/>
          <w:szCs w:val="18"/>
        </w:rPr>
        <w:br/>
      </w:r>
      <w:r w:rsidRPr="00DA1698">
        <w:rPr>
          <w:sz w:val="18"/>
          <w:szCs w:val="18"/>
        </w:rPr>
        <w:br/>
        <w:t>§1) Na mocy art. 63 Konstytucji RP w ramach przepisów art 2 pkt 1, 2 i 3 Ustawy z dnia 11 lipca 2014 r. o petycjach (</w:t>
      </w:r>
      <w:proofErr w:type="spellStart"/>
      <w:r w:rsidRPr="00DA1698">
        <w:rPr>
          <w:sz w:val="18"/>
          <w:szCs w:val="18"/>
        </w:rPr>
        <w:t>Dz.U.2014.1195</w:t>
      </w:r>
      <w:proofErr w:type="spellEnd"/>
      <w:r w:rsidRPr="00DA1698">
        <w:rPr>
          <w:sz w:val="18"/>
          <w:szCs w:val="18"/>
        </w:rPr>
        <w:t xml:space="preserve"> z dnia 2014.09.05) w związku z art. 241 Kodeksu postępowania administracyjnego (wnioski optymalizujące funkcjonowanie administracji publicznej), wnosimy petycję do Kierownika </w:t>
      </w:r>
      <w:proofErr w:type="spellStart"/>
      <w:r w:rsidRPr="00DA1698">
        <w:rPr>
          <w:sz w:val="18"/>
          <w:szCs w:val="18"/>
        </w:rPr>
        <w:t>JST</w:t>
      </w:r>
      <w:proofErr w:type="spellEnd"/>
      <w:r w:rsidRPr="00DA1698">
        <w:rPr>
          <w:sz w:val="18"/>
          <w:szCs w:val="18"/>
        </w:rPr>
        <w:t xml:space="preserve"> o próbę dokonania analizy - możliwości wdrożenia w Urzędzie procedur związanych z  wprowadzeniem screeningu wszystkich Osób wchodzących do Urzędu/Jednostki  - pozwalającego wskazać osoby z podwyższoną temperaturą ciała.</w:t>
      </w:r>
      <w:r w:rsidRPr="00DA1698">
        <w:rPr>
          <w:sz w:val="18"/>
          <w:szCs w:val="18"/>
        </w:rPr>
        <w:br/>
        <w:t>Podmiot składający niniejszą prośbę ma na myśli nowoczesne -  bezkontaktowe systemy pomiaru temperatury Interesantów  z odczytem na monitorze - pozwalające poprzez zdalny odczyt ochronę w relacjach</w:t>
      </w:r>
      <w:r w:rsidRPr="00DA1698">
        <w:rPr>
          <w:sz w:val="18"/>
          <w:szCs w:val="18"/>
        </w:rPr>
        <w:br/>
        <w:t>Urzędnik/Interesant - Nauczyciel/Uczeń – Pracodawca/Pracownik w miejscu pracy na terenie gminy.</w:t>
      </w:r>
      <w:r w:rsidRPr="00DA1698">
        <w:rPr>
          <w:sz w:val="18"/>
          <w:szCs w:val="18"/>
        </w:rPr>
        <w:br/>
      </w:r>
      <w:r w:rsidRPr="00DA1698">
        <w:rPr>
          <w:sz w:val="18"/>
          <w:szCs w:val="18"/>
        </w:rPr>
        <w:br/>
        <w:t xml:space="preserve">Mamy nadzieję, że Urzędy stosując zasady uczciwej konkurencji oraz racjonalnego wydatkowania środków publicznych -  wdrożą odpowiednie procedury zdalnego mierzenia temperatury ciała - dzięki którym osiągnięte zostaną kolejne cele związane z przeciwdziałaniem </w:t>
      </w:r>
      <w:proofErr w:type="spellStart"/>
      <w:r w:rsidRPr="00DA1698">
        <w:rPr>
          <w:sz w:val="18"/>
          <w:szCs w:val="18"/>
        </w:rPr>
        <w:t>COVID</w:t>
      </w:r>
      <w:proofErr w:type="spellEnd"/>
      <w:r w:rsidRPr="00DA1698">
        <w:rPr>
          <w:sz w:val="18"/>
          <w:szCs w:val="18"/>
        </w:rPr>
        <w:t xml:space="preserve"> 19, a w przyszłości ewentualnych innych epidemii.</w:t>
      </w:r>
      <w:r w:rsidRPr="00DA1698">
        <w:rPr>
          <w:sz w:val="18"/>
          <w:szCs w:val="18"/>
        </w:rPr>
        <w:br/>
      </w:r>
      <w:r w:rsidRPr="00DA1698">
        <w:rPr>
          <w:sz w:val="18"/>
          <w:szCs w:val="18"/>
        </w:rPr>
        <w:br/>
        <w:t xml:space="preserve">Prośba/Petycja: </w:t>
      </w:r>
      <w:r w:rsidRPr="00DA1698">
        <w:rPr>
          <w:sz w:val="18"/>
          <w:szCs w:val="18"/>
        </w:rPr>
        <w:br/>
        <w:t xml:space="preserve">§2) Na mocy wyżej wzmiankowanych podstaw prawnych  - w nawiązaniu do wyżej wzmiankowanej argumentacji -  prosimy aby Wójt/Burmistrz/Prezydent - biorąc pod uwagę powyżej wskazany uzasadniony społecznie interes pro </w:t>
      </w:r>
      <w:proofErr w:type="spellStart"/>
      <w:r w:rsidRPr="00DA1698">
        <w:rPr>
          <w:sz w:val="18"/>
          <w:szCs w:val="18"/>
        </w:rPr>
        <w:t>publico</w:t>
      </w:r>
      <w:proofErr w:type="spellEnd"/>
      <w:r w:rsidRPr="00DA1698">
        <w:rPr>
          <w:sz w:val="18"/>
          <w:szCs w:val="18"/>
        </w:rPr>
        <w:t xml:space="preserve"> bono - przekazał niniejszą petycję wszystkim Dyrektorom Szkół Podstawowych i Kierownikom Świetlic Wiejskich, Dyrektorom Przedszkoli – Żłobki -placówki </w:t>
      </w:r>
      <w:proofErr w:type="spellStart"/>
      <w:r w:rsidRPr="00DA1698">
        <w:rPr>
          <w:sz w:val="18"/>
          <w:szCs w:val="18"/>
        </w:rPr>
        <w:t>oświatowowe</w:t>
      </w:r>
      <w:proofErr w:type="spellEnd"/>
      <w:r w:rsidRPr="00DA1698">
        <w:rPr>
          <w:sz w:val="18"/>
          <w:szCs w:val="18"/>
        </w:rPr>
        <w:t xml:space="preserve"> oraz organom wykonawczym jednostek pomocniczych-Sołtysom w rozumieniu art. 5 ustawy o samorządzie gminnym - Sołtysom. </w:t>
      </w:r>
      <w:r w:rsidRPr="00DA1698">
        <w:rPr>
          <w:sz w:val="18"/>
          <w:szCs w:val="18"/>
        </w:rPr>
        <w:br/>
      </w:r>
      <w:r w:rsidRPr="00DA1698">
        <w:rPr>
          <w:sz w:val="18"/>
          <w:szCs w:val="18"/>
        </w:rPr>
        <w:br/>
        <w:t>Jako podstawę naszej prośby prosimy o przyjęcie trybu określonego w Ustawie z dnia 11 lipca 2014 r. o petycjach (</w:t>
      </w:r>
      <w:proofErr w:type="spellStart"/>
      <w:r w:rsidRPr="00DA1698">
        <w:rPr>
          <w:sz w:val="18"/>
          <w:szCs w:val="18"/>
        </w:rPr>
        <w:t>Dz.U.2018.870</w:t>
      </w:r>
      <w:proofErr w:type="spellEnd"/>
      <w:r w:rsidRPr="00DA1698">
        <w:rPr>
          <w:sz w:val="18"/>
          <w:szCs w:val="18"/>
        </w:rPr>
        <w:t xml:space="preserve"> </w:t>
      </w:r>
      <w:proofErr w:type="spellStart"/>
      <w:r w:rsidRPr="00DA1698">
        <w:rPr>
          <w:sz w:val="18"/>
          <w:szCs w:val="18"/>
        </w:rPr>
        <w:t>t.j</w:t>
      </w:r>
      <w:proofErr w:type="spellEnd"/>
      <w:r w:rsidRPr="00DA1698">
        <w:rPr>
          <w:sz w:val="18"/>
          <w:szCs w:val="18"/>
        </w:rPr>
        <w:t>. z dnia 2018.05.10)      </w:t>
      </w:r>
      <w:r w:rsidRPr="00DA1698">
        <w:rPr>
          <w:sz w:val="18"/>
          <w:szCs w:val="18"/>
        </w:rPr>
        <w:br/>
        <w:t>Fakultatywnie - przekazanie wniosku do szkół może nastąpić na podstawie art. 65 kpa</w:t>
      </w:r>
    </w:p>
    <w:p w14:paraId="41A24652" w14:textId="7352213B" w:rsidR="00350E0F" w:rsidRPr="00DA1698" w:rsidRDefault="00DA1698" w:rsidP="00DA1698">
      <w:pPr>
        <w:spacing w:after="240"/>
        <w:rPr>
          <w:sz w:val="18"/>
          <w:szCs w:val="18"/>
        </w:rPr>
      </w:pPr>
      <w:r w:rsidRPr="00DA1698">
        <w:rPr>
          <w:sz w:val="18"/>
          <w:szCs w:val="18"/>
        </w:rPr>
        <w:br/>
        <w:t>II Wniosek Odrębny:</w:t>
      </w:r>
      <w:r w:rsidRPr="00DA1698">
        <w:rPr>
          <w:sz w:val="18"/>
          <w:szCs w:val="18"/>
        </w:rPr>
        <w:br/>
        <w:t>§3) Na mocy przepisów §6 ust. 2 pkt. 2 załącznika nr 1 do Rozporządzenia Prezesa Rady Ministrów z dnia 18 stycznia 2011 r. w sprawie instrukcji kancelaryjnej, jednolitych rzeczowych wykazów akt oraz instrukcji w sprawie organizacji i zakresu działania archiwów zakładowych (Dz. U. z dnia 20 stycznia 2011 r. - wnosimy o archiwizację otrzymanych materiałów dotyczących akcji wdrożenia procedury zdalnego pomiaru temperatury ciała.</w:t>
      </w:r>
      <w:r w:rsidRPr="00DA1698">
        <w:rPr>
          <w:sz w:val="18"/>
          <w:szCs w:val="18"/>
        </w:rPr>
        <w:br/>
      </w:r>
      <w:r w:rsidRPr="00DA1698">
        <w:rPr>
          <w:sz w:val="18"/>
          <w:szCs w:val="18"/>
        </w:rPr>
        <w:br/>
        <w:t xml:space="preserve">Więcej informacji o zdalnym pomiarze temperatury ciała na </w:t>
      </w:r>
      <w:hyperlink r:id="rId5" w:history="1">
        <w:r w:rsidRPr="00DA1698">
          <w:rPr>
            <w:rStyle w:val="Hipercze"/>
            <w:sz w:val="18"/>
            <w:szCs w:val="18"/>
          </w:rPr>
          <w:t>dedykowanej stronie www</w:t>
        </w:r>
      </w:hyperlink>
      <w:r w:rsidRPr="00DA1698">
        <w:rPr>
          <w:sz w:val="18"/>
          <w:szCs w:val="18"/>
        </w:rPr>
        <w:t>.</w:t>
      </w:r>
      <w:r w:rsidRPr="00DA1698">
        <w:rPr>
          <w:sz w:val="18"/>
          <w:szCs w:val="18"/>
        </w:rPr>
        <w:br/>
        <w:t xml:space="preserve">III Wniosek Odrębny:  - procedowany w trybie Ustawy o dostępie do informacji publicznej  - dla ułatwienia i zmniejszenia biurokracji dołączamy go do niniejszego pisma. Nie jest to łączenie trybów - zatem prosimy kwalifikować niniejsze pisma jako dwa środki prawne - wniosek i petycję (prośbę) w jednym </w:t>
      </w:r>
      <w:proofErr w:type="gramStart"/>
      <w:r w:rsidRPr="00DA1698">
        <w:rPr>
          <w:sz w:val="18"/>
          <w:szCs w:val="18"/>
        </w:rPr>
        <w:t>piśmie  -</w:t>
      </w:r>
      <w:proofErr w:type="gramEnd"/>
      <w:r w:rsidRPr="00DA1698">
        <w:rPr>
          <w:sz w:val="18"/>
          <w:szCs w:val="18"/>
        </w:rPr>
        <w:t xml:space="preserve"> vide -  J. Borkowski (w:) B. Adamiak, J. Borkowski, Kodeks postępowania…, s. 668; por. także art. 12 ust. 1 komentowanej ustawy - dostępne w sieci Internet.  </w:t>
      </w:r>
      <w:r w:rsidRPr="00DA1698">
        <w:rPr>
          <w:sz w:val="18"/>
          <w:szCs w:val="18"/>
        </w:rPr>
        <w:br/>
      </w:r>
      <w:r w:rsidRPr="00DA1698">
        <w:rPr>
          <w:sz w:val="18"/>
          <w:szCs w:val="18"/>
        </w:rPr>
        <w:br/>
        <w:t>§4) Na mocy art. 61 Konstytucji RP, w trybie art. 6 ust. 1 pkt. 1 lit c Ustawy z dnia 6 września o dostępie do informacji publicznej (</w:t>
      </w:r>
      <w:proofErr w:type="spellStart"/>
      <w:r w:rsidRPr="00DA1698">
        <w:rPr>
          <w:sz w:val="18"/>
          <w:szCs w:val="18"/>
        </w:rPr>
        <w:t>Dz.U.2016.1764</w:t>
      </w:r>
      <w:proofErr w:type="spellEnd"/>
      <w:r w:rsidRPr="00DA1698">
        <w:rPr>
          <w:sz w:val="18"/>
          <w:szCs w:val="18"/>
        </w:rPr>
        <w:t xml:space="preserve"> </w:t>
      </w:r>
      <w:proofErr w:type="spellStart"/>
      <w:r w:rsidRPr="00DA1698">
        <w:rPr>
          <w:sz w:val="18"/>
          <w:szCs w:val="18"/>
        </w:rPr>
        <w:t>t.j</w:t>
      </w:r>
      <w:proofErr w:type="spellEnd"/>
      <w:r w:rsidRPr="00DA1698">
        <w:rPr>
          <w:sz w:val="18"/>
          <w:szCs w:val="18"/>
        </w:rPr>
        <w:t xml:space="preserve">. z 2016.10.26) wnosimy o udzielenie informacji publicznej w </w:t>
      </w:r>
      <w:proofErr w:type="gramStart"/>
      <w:r w:rsidRPr="00DA1698">
        <w:rPr>
          <w:sz w:val="18"/>
          <w:szCs w:val="18"/>
        </w:rPr>
        <w:t>przedmiocie  -</w:t>
      </w:r>
      <w:proofErr w:type="gramEnd"/>
      <w:r w:rsidRPr="00DA1698">
        <w:rPr>
          <w:sz w:val="18"/>
          <w:szCs w:val="18"/>
        </w:rPr>
        <w:t xml:space="preserve"> czy Gmina posiada listę oficjalnych adresów e-mail - do komunikacji zdalnej z jednostkami pomocniczymi? </w:t>
      </w:r>
      <w:r w:rsidRPr="00DA1698">
        <w:rPr>
          <w:sz w:val="18"/>
          <w:szCs w:val="18"/>
        </w:rPr>
        <w:br/>
        <w:t xml:space="preserve">W odpowiedzi wystarczy podać TAK lub NIE. </w:t>
      </w:r>
      <w:r w:rsidRPr="00DA1698">
        <w:rPr>
          <w:sz w:val="18"/>
          <w:szCs w:val="18"/>
        </w:rPr>
        <w:br/>
      </w:r>
      <w:r w:rsidRPr="00DA1698">
        <w:rPr>
          <w:sz w:val="18"/>
          <w:szCs w:val="18"/>
        </w:rPr>
        <w:br/>
        <w:t>Wnioskodawca:</w:t>
      </w:r>
      <w:r w:rsidRPr="00DA1698">
        <w:rPr>
          <w:sz w:val="18"/>
          <w:szCs w:val="18"/>
        </w:rPr>
        <w:br/>
      </w:r>
      <w:proofErr w:type="spellStart"/>
      <w:r w:rsidRPr="00DA1698">
        <w:rPr>
          <w:sz w:val="18"/>
          <w:szCs w:val="18"/>
        </w:rPr>
        <w:t>SMEbusiness.pl</w:t>
      </w:r>
      <w:proofErr w:type="spellEnd"/>
      <w:r w:rsidRPr="00DA1698">
        <w:rPr>
          <w:sz w:val="18"/>
          <w:szCs w:val="18"/>
        </w:rPr>
        <w:t xml:space="preserve"> Sp. z o. o.</w:t>
      </w:r>
      <w:r w:rsidRPr="00DA1698">
        <w:rPr>
          <w:sz w:val="18"/>
          <w:szCs w:val="18"/>
        </w:rPr>
        <w:br/>
        <w:t>ul. Domaniewska 47/10</w:t>
      </w:r>
      <w:r w:rsidRPr="00DA1698">
        <w:rPr>
          <w:sz w:val="18"/>
          <w:szCs w:val="18"/>
        </w:rPr>
        <w:br/>
        <w:t>02-672 Warszawa</w:t>
      </w:r>
      <w:r w:rsidRPr="00DA1698">
        <w:rPr>
          <w:sz w:val="18"/>
          <w:szCs w:val="18"/>
        </w:rPr>
        <w:br/>
        <w:t>nr KRS: 0000475000</w:t>
      </w:r>
      <w:r w:rsidRPr="00DA1698">
        <w:rPr>
          <w:sz w:val="18"/>
          <w:szCs w:val="18"/>
        </w:rPr>
        <w:br/>
      </w:r>
      <w:hyperlink r:id="rId6" w:history="1">
        <w:proofErr w:type="spellStart"/>
        <w:r w:rsidRPr="00DA1698">
          <w:rPr>
            <w:rStyle w:val="Hipercze"/>
            <w:sz w:val="18"/>
            <w:szCs w:val="18"/>
          </w:rPr>
          <w:t>www.smebusiness.pl</w:t>
        </w:r>
        <w:proofErr w:type="spellEnd"/>
      </w:hyperlink>
      <w:r w:rsidRPr="00DA1698">
        <w:rPr>
          <w:sz w:val="18"/>
          <w:szCs w:val="18"/>
        </w:rPr>
        <w:br/>
      </w:r>
    </w:p>
    <w:sectPr w:rsidR="00350E0F" w:rsidRPr="00DA1698" w:rsidSect="00DA169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98"/>
    <w:rsid w:val="001F666D"/>
    <w:rsid w:val="005023AD"/>
    <w:rsid w:val="00DA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D504"/>
  <w15:chartTrackingRefBased/>
  <w15:docId w15:val="{BF6E7C2F-FD11-4CF3-832A-16BA3893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69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1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ebusiness.pl/" TargetMode="External"/><Relationship Id="rId5" Type="http://schemas.openxmlformats.org/officeDocument/2006/relationships/hyperlink" Target="https://count.smemobile.pl/red/2164/29/" TargetMode="External"/><Relationship Id="rId4" Type="http://schemas.openxmlformats.org/officeDocument/2006/relationships/hyperlink" Target="mailto:adresat.urzad@samorz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651</Words>
  <Characters>3909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Kociołek</dc:creator>
  <cp:keywords/>
  <dc:description/>
  <cp:lastModifiedBy>Zofia Kociołek</cp:lastModifiedBy>
  <cp:revision>1</cp:revision>
  <dcterms:created xsi:type="dcterms:W3CDTF">2020-05-21T10:23:00Z</dcterms:created>
  <dcterms:modified xsi:type="dcterms:W3CDTF">2020-05-21T10:26:00Z</dcterms:modified>
</cp:coreProperties>
</file>